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New Teacher Orientation- Educational Technology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4515"/>
        <w:gridCol w:w="4530"/>
        <w:tblGridChange w:id="0">
          <w:tblGrid>
            <w:gridCol w:w="2340"/>
            <w:gridCol w:w="4515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Big Ideas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Details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Your 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Chrome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9050" distT="19050" distL="19050" distR="19050">
                  <wp:extent cx="881063" cy="88106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881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Best browser for working with Google Products.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Sign into Chrome (3 dots in upper right corner)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 to 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http://curlew.wednet.edu/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Favorite the site</w:t>
            </w:r>
            <w:r w:rsidDel="00000000" w:rsidR="00000000" w:rsidRPr="00000000">
              <w:rPr/>
              <w:drawing>
                <wp:inline distB="114300" distT="114300" distL="114300" distR="114300">
                  <wp:extent cx="197304" cy="190500"/>
                  <wp:effectExtent b="0" l="0" r="0" t="0"/>
                  <wp:docPr id="1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04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When in doubt use firefox, safari,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72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778192" cy="677781"/>
                  <wp:effectExtent b="0" l="0" r="0" t="0"/>
                  <wp:wrapSquare wrapText="bothSides" distB="19050" distT="19050" distL="19050" distR="19050"/>
                  <wp:docPr descr="images" id="11" name="image5.jpg"/>
                  <a:graphic>
                    <a:graphicData uri="http://schemas.openxmlformats.org/drawingml/2006/picture">
                      <pic:pic>
                        <pic:nvPicPr>
                          <pic:cNvPr descr="images"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92" cy="6777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72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 Workflow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Easily share and manage online work with students and automate permissions.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Try it: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 to </w:t>
            </w:r>
            <w:hyperlink r:id="rId1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classroom.google.com</w:t>
              </w:r>
            </w:hyperlink>
            <w:r w:rsidDel="00000000" w:rsidR="00000000" w:rsidRPr="00000000">
              <w:rPr/>
              <w:drawing>
                <wp:inline distB="114300" distT="114300" distL="114300" distR="114300">
                  <wp:extent cx="197304" cy="190500"/>
                  <wp:effectExtent b="0" l="0" r="0" t="0"/>
                  <wp:docPr id="1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04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Choose “I am a teacher”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Click the + to join our class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Code:______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Equipment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881739" cy="688658"/>
                  <wp:effectExtent b="0" l="0" r="0" t="0"/>
                  <wp:wrapSquare wrapText="bothSides" distB="19050" distT="19050" distL="19050" distR="19050"/>
                  <wp:docPr descr="Free vector graphic: Computer, Laptop, Screen, Plain - Free Image ..." id="4" name="image2.png"/>
                  <a:graphic>
                    <a:graphicData uri="http://schemas.openxmlformats.org/drawingml/2006/picture">
                      <pic:pic>
                        <pic:nvPicPr>
                          <pic:cNvPr descr="Free vector graphic: Computer, Laptop, Screen, Plain - Free Image ..."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739" cy="6886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 Devices: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Staff Laptops (Mic &amp; camera built in)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Docking station with keyboard &amp; mouse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Document Camera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Sound Amplification System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Projector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Student Devices: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  Kinder teachers: iPads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  Grades 3-12: 1:1 Laptops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  K-2: Shared iPad &amp; Laptop Carts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Logins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180975</wp:posOffset>
                  </wp:positionV>
                  <wp:extent cx="501968" cy="459428"/>
                  <wp:effectExtent b="0" l="0" r="0" t="0"/>
                  <wp:wrapSquare wrapText="bothSides" distB="19050" distT="19050" distL="19050" distR="19050"/>
                  <wp:docPr descr="Wifi, Symbol - Free images on Pixabay" id="8" name="image4.png"/>
                  <a:graphic>
                    <a:graphicData uri="http://schemas.openxmlformats.org/drawingml/2006/picture">
                      <pic:pic>
                        <pic:nvPicPr>
                          <pic:cNvPr descr="Wifi, Symbol - Free images on Pixabay"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8" cy="4594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771525" cy="79057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Computer login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Username:  firstinitial fulllastname or firstname lastname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Example: cdavidson/cody davidson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Password: 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Google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Staff username </w:t>
            </w: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firstinital.fulllast@curlew.wednet.edu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username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>
                <w:color w:val="0000ff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first.last@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curlew.wednet.edu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Password:  different than computer login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Password Reset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IT Techs</w:t>
            </w:r>
            <w:r w:rsidDel="00000000" w:rsidR="00000000" w:rsidRPr="00000000">
              <w:rPr>
                <w:rtl w:val="0"/>
              </w:rPr>
              <w:t xml:space="preserve"> can reset student/staff passwords.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Most if not everyone's username is first initial full lastname. Some its first name lastname. (its standard firstinitial fulllastname) unless there's a student with the same initials then it will be different. Same as staff members.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As above, the same goes for email login.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Wifi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171450</wp:posOffset>
                  </wp:positionV>
                  <wp:extent cx="794575" cy="794601"/>
                  <wp:effectExtent b="0" l="0" r="0" t="0"/>
                  <wp:wrapSquare wrapText="bothSides" distB="19050" distT="19050" distL="19050" distR="19050"/>
                  <wp:docPr descr="File:WIFI icon.svg - Wikimedia Commons" id="7" name="image9.png"/>
                  <a:graphic>
                    <a:graphicData uri="http://schemas.openxmlformats.org/drawingml/2006/picture">
                      <pic:pic>
                        <pic:nvPicPr>
                          <pic:cNvPr descr="File:WIFI icon.svg - Wikimedia Commons"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575" cy="794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wifi is filtered the same as a kindergarten account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chs-wlan:  No PW needed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Skyward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304925" cy="914400"/>
                  <wp:effectExtent b="12700" l="12700" r="12700" t="12700"/>
                  <wp:wrapSquare wrapText="bothSides" distB="19050" distT="19050" distL="19050" distR="19050"/>
                  <wp:docPr id="1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14400"/>
                          </a:xfrm>
                          <a:prstGeom prst="rect"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235268" cy="235268"/>
                  <wp:effectExtent b="0" l="0" r="0" 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8" cy="2352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Information System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https://www2.nerdc.wa-k12.net/scripts/cgiip.exe/WService=wcurlews71/fwemnu01.w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User name:</w:t>
            </w:r>
            <w:r w:rsidDel="00000000" w:rsidR="00000000" w:rsidRPr="00000000">
              <w:rPr>
                <w:rtl w:val="0"/>
              </w:rPr>
              <w:t xml:space="preserve"> firstinitallastname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Example: cdavidson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Default Password:</w:t>
            </w:r>
            <w:r w:rsidDel="00000000" w:rsidR="00000000" w:rsidRPr="00000000">
              <w:rPr>
                <w:rtl w:val="0"/>
              </w:rPr>
              <w:t xml:space="preserve"> cougar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Employee Access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Pay Stubs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Clock Hours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Teacher Access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8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Attendance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8"/>
              </w:numPr>
              <w:spacing w:after="0" w:before="0" w:line="240" w:lineRule="auto"/>
              <w:ind w:left="720" w:hanging="360"/>
              <w:rPr>
                <w:color w:val="0000ff"/>
              </w:rPr>
            </w:pP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Letter to Parents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Administrator Access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Student Search by Entity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Help Desk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743877" cy="479107"/>
                  <wp:effectExtent b="0" l="0" r="0" t="0"/>
                  <wp:docPr id="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877" cy="479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https://curlewschool.on.spiceworks.com/portal/registrations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97304" cy="19050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04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CHS Help Desk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Device Needs / escalated as needed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Software Requests / escalated as needed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Report Computer issues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Google Drive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9050" distT="19050" distL="19050" distR="19050">
                  <wp:extent cx="778192" cy="778192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92" cy="7781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Everywhere &amp; Anytime Files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97304" cy="190500"/>
                  <wp:effectExtent b="0" l="0" r="0" t="0"/>
                  <wp:docPr id="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04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drive.google.com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File Types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Collaboration &amp; Comments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387668</wp:posOffset>
                  </wp:positionH>
                  <wp:positionV relativeFrom="paragraph">
                    <wp:posOffset>19050</wp:posOffset>
                  </wp:positionV>
                  <wp:extent cx="412432" cy="357106"/>
                  <wp:effectExtent b="0" l="0" r="0" t="0"/>
                  <wp:wrapSquare wrapText="bothSides" distB="19050" distT="19050" distL="19050" distR="19050"/>
                  <wp:docPr descr="images" id="15" name="image5.jpg"/>
                  <a:graphic>
                    <a:graphicData uri="http://schemas.openxmlformats.org/drawingml/2006/picture">
                      <pic:pic>
                        <pic:nvPicPr>
                          <pic:cNvPr descr="images"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" cy="357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 Workflow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Self grading quiz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At Your Own Pace</w:t>
      </w:r>
    </w:p>
    <w:tbl>
      <w:tblPr>
        <w:tblStyle w:val="Table2"/>
        <w:tblW w:w="15906.0000000000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1.344692005243"/>
        <w:gridCol w:w="4562.3276539973795"/>
        <w:gridCol w:w="4562.3276539973795"/>
        <w:gridCol w:w="4530"/>
        <w:tblGridChange w:id="0">
          <w:tblGrid>
            <w:gridCol w:w="2251.344692005243"/>
            <w:gridCol w:w="4562.3276539973795"/>
            <w:gridCol w:w="4562.3276539973795"/>
            <w:gridCol w:w="4530"/>
          </w:tblGrid>
        </w:tblGridChange>
      </w:tblGrid>
      <w:tr>
        <w:trPr>
          <w:cantSplit w:val="0"/>
          <w:trHeight w:val="2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School Phones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914400" cy="914400"/>
                  <wp:effectExtent b="0" l="0" r="0" t="0"/>
                  <wp:docPr id="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These phones use VoIP technology. Phones should NOT be moved from port to port, as they are tied in with the 911 emergency system.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Default  password: 11111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 IT to reset password for Voicemail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 be asked to set it again and the pin needs to be 4 or 5 characters long. 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hyperlink r:id="rId25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NuPoint Mitel TUI QRG_8.2 - Copy.fm.pdf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720" w:firstLine="0"/>
              <w:rPr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0" w:firstLine="0"/>
              <w:rPr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Email on Mobile Phone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9050" distT="19050" distL="19050" distR="19050">
                  <wp:extent cx="673417" cy="687022"/>
                  <wp:effectExtent b="0" l="0" r="0" t="0"/>
                  <wp:docPr descr="Smartphone - Free images on Pixabay" id="17" name="image8.png"/>
                  <a:graphic>
                    <a:graphicData uri="http://schemas.openxmlformats.org/drawingml/2006/picture">
                      <pic:pic>
                        <pic:nvPicPr>
                          <pic:cNvPr descr="Smartphone - Free images on Pixabay" id="0" name="image8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17" cy="687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sz w:val="24"/>
                  <w:szCs w:val="24"/>
                  <w:u w:val="single"/>
                  <w:rtl w:val="0"/>
                </w:rPr>
                <w:t xml:space="preserve">Email on mobile phone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https://support.apple.com/en-us/HT201320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hyperlink r:id="rId2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https://support.google.com/mail/answer/8494?hl=en&amp;ref_topic=7065107&amp;co=GENIE.Platform%3DAndroid&amp;oco=1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hyperlink" Target="https://curlewschool.on.spiceworks.com/portal/registrations" TargetMode="External"/><Relationship Id="rId24" Type="http://schemas.openxmlformats.org/officeDocument/2006/relationships/image" Target="media/image12.png"/><Relationship Id="rId23" Type="http://schemas.openxmlformats.org/officeDocument/2006/relationships/hyperlink" Target="http://drive.google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26" Type="http://schemas.openxmlformats.org/officeDocument/2006/relationships/image" Target="media/image8.png"/><Relationship Id="rId25" Type="http://schemas.openxmlformats.org/officeDocument/2006/relationships/hyperlink" Target="https://drive.google.com/file/d/1lfSO6dvOPfohrpXvIrWrHKlZ3Gz--7ZN/view?usp=sharing" TargetMode="External"/><Relationship Id="rId28" Type="http://schemas.openxmlformats.org/officeDocument/2006/relationships/hyperlink" Target="https://support.apple.com/en-us/HT201320" TargetMode="External"/><Relationship Id="rId27" Type="http://schemas.openxmlformats.org/officeDocument/2006/relationships/hyperlink" Target="https://drive.google.com/open?id=1FxjYeZQoQXAu0vVwDWP77TVdP5X8MBemKAZySnmoj2Y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support.google.com/mail/answer/8494?hl=en&amp;ref_topic=7065107&amp;co=GENIE.Platform%3DAndroid&amp;oco=1" TargetMode="External"/><Relationship Id="rId7" Type="http://schemas.openxmlformats.org/officeDocument/2006/relationships/hyperlink" Target="http://curlew.wednet.edu/" TargetMode="External"/><Relationship Id="rId8" Type="http://schemas.openxmlformats.org/officeDocument/2006/relationships/image" Target="media/image6.png"/><Relationship Id="rId11" Type="http://schemas.openxmlformats.org/officeDocument/2006/relationships/image" Target="media/image2.png"/><Relationship Id="rId10" Type="http://schemas.openxmlformats.org/officeDocument/2006/relationships/hyperlink" Target="http://classroom.google.com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5" Type="http://schemas.openxmlformats.org/officeDocument/2006/relationships/hyperlink" Target="mailto:first.last@camas.wednet.edu" TargetMode="External"/><Relationship Id="rId14" Type="http://schemas.openxmlformats.org/officeDocument/2006/relationships/hyperlink" Target="mailto:first.last@camas.wednet.edu" TargetMode="External"/><Relationship Id="rId17" Type="http://schemas.openxmlformats.org/officeDocument/2006/relationships/image" Target="media/image7.png"/><Relationship Id="rId16" Type="http://schemas.openxmlformats.org/officeDocument/2006/relationships/image" Target="media/image9.png"/><Relationship Id="rId19" Type="http://schemas.openxmlformats.org/officeDocument/2006/relationships/hyperlink" Target="https://docs.google.com/document/d/133-RtuoCxUejGpchJvhK1fWd5sd0Q5ZHe-BHldFWL3w/edit" TargetMode="External"/><Relationship Id="rId18" Type="http://schemas.openxmlformats.org/officeDocument/2006/relationships/hyperlink" Target="https://www2.nerdc.wa-k12.net/scripts/cgiip.exe/WService=wcurlews71/fwemnu01.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